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BFCB7" w14:textId="2B077A08" w:rsidR="00DE0C28" w:rsidRDefault="00F92013">
      <w:pPr>
        <w:rPr>
          <w:b/>
          <w:sz w:val="28"/>
        </w:rPr>
      </w:pPr>
      <w:r>
        <w:rPr>
          <w:b/>
          <w:sz w:val="28"/>
        </w:rPr>
        <w:t>Soorten zinnen en gezegdes</w:t>
      </w:r>
    </w:p>
    <w:p w14:paraId="2F138313" w14:textId="77777777" w:rsidR="00F92013" w:rsidRDefault="00F92013">
      <w:pPr>
        <w:rPr>
          <w:b/>
          <w:sz w:val="28"/>
        </w:rPr>
      </w:pPr>
    </w:p>
    <w:p w14:paraId="1FA33C75" w14:textId="487A1472" w:rsidR="00DE0C28" w:rsidRDefault="00DE0C28">
      <w:r w:rsidRPr="00DE0C28">
        <w:t xml:space="preserve">Je kunt alle </w:t>
      </w:r>
      <w:r>
        <w:t>zinnen in twee categorieën indelen: doe</w:t>
      </w:r>
      <w:r w:rsidR="004133BA">
        <w:t>n</w:t>
      </w:r>
      <w:r>
        <w:t>-zinnen en zijn-zinnen.</w:t>
      </w:r>
    </w:p>
    <w:p w14:paraId="28F3B668" w14:textId="77777777" w:rsidR="00DE0C28" w:rsidRDefault="00DE0C28"/>
    <w:p w14:paraId="07A8AC9B" w14:textId="77777777" w:rsidR="00DE0C28" w:rsidRDefault="00DE0C28" w:rsidP="00DE0C28">
      <w:pPr>
        <w:pStyle w:val="Lijstalinea"/>
        <w:numPr>
          <w:ilvl w:val="0"/>
          <w:numId w:val="1"/>
        </w:numPr>
        <w:ind w:left="0" w:firstLine="0"/>
      </w:pPr>
    </w:p>
    <w:p w14:paraId="04E74CB0" w14:textId="6955EB29" w:rsidR="00DE0C28" w:rsidRDefault="00DE0C28" w:rsidP="00DE0C28">
      <w:pPr>
        <w:pStyle w:val="Lijstalinea"/>
        <w:ind w:left="0"/>
      </w:pPr>
      <w:r>
        <w:t>De doe</w:t>
      </w:r>
      <w:r w:rsidR="004133BA">
        <w:t>n</w:t>
      </w:r>
      <w:r>
        <w:t xml:space="preserve">-zinnen geven een actie aan (actie moet je hier breed zien, </w:t>
      </w:r>
      <w:r w:rsidRPr="00DE0C28">
        <w:rPr>
          <w:i/>
        </w:rPr>
        <w:t>Ik sta.</w:t>
      </w:r>
      <w:r>
        <w:t xml:space="preserve"> is ook een actie al gebeurt er niet </w:t>
      </w:r>
      <w:r w:rsidR="00B926E4">
        <w:t>echt</w:t>
      </w:r>
      <w:r>
        <w:t xml:space="preserve"> iets). Je kunt die zinnen terugbrengen tot de vorm: </w:t>
      </w:r>
      <w:r w:rsidRPr="00DE0C28">
        <w:rPr>
          <w:i/>
        </w:rPr>
        <w:t>hij doet xx,</w:t>
      </w:r>
      <w:r>
        <w:t xml:space="preserve"> waarbij xx de infinitief is van het werkwoord:</w:t>
      </w:r>
    </w:p>
    <w:p w14:paraId="202B7424" w14:textId="77777777" w:rsidR="0012334B" w:rsidRDefault="0012334B" w:rsidP="00DE0C28">
      <w:pPr>
        <w:pStyle w:val="Lijstalinea"/>
        <w:ind w:left="0"/>
      </w:pPr>
    </w:p>
    <w:p w14:paraId="6557F173" w14:textId="115A2515" w:rsidR="00DE0C28" w:rsidRDefault="00DE0C28" w:rsidP="0012334B">
      <w:pPr>
        <w:ind w:left="708"/>
        <w:rPr>
          <w:i/>
        </w:rPr>
      </w:pPr>
      <w:r>
        <w:rPr>
          <w:i/>
        </w:rPr>
        <w:t>De oude man</w:t>
      </w:r>
      <w:r w:rsidRPr="00DE0C28">
        <w:rPr>
          <w:i/>
        </w:rPr>
        <w:t xml:space="preserve"> loopt de hele dag heen en weer</w:t>
      </w:r>
      <w:r>
        <w:rPr>
          <w:i/>
        </w:rPr>
        <w:t>.</w:t>
      </w:r>
      <w:r w:rsidRPr="00DE0C28">
        <w:rPr>
          <w:i/>
        </w:rPr>
        <w:sym w:font="Wingdings" w:char="F0F3"/>
      </w:r>
      <w:r w:rsidRPr="00DE0C28">
        <w:rPr>
          <w:i/>
        </w:rPr>
        <w:t xml:space="preserve"> Hij doet lopen</w:t>
      </w:r>
      <w:r>
        <w:rPr>
          <w:i/>
        </w:rPr>
        <w:t>.</w:t>
      </w:r>
    </w:p>
    <w:p w14:paraId="3FA164BE" w14:textId="2CC25F52" w:rsidR="00DE0C28" w:rsidRDefault="00DE0C28" w:rsidP="0012334B">
      <w:pPr>
        <w:ind w:left="708"/>
        <w:rPr>
          <w:i/>
        </w:rPr>
      </w:pPr>
      <w:r>
        <w:rPr>
          <w:i/>
        </w:rPr>
        <w:t xml:space="preserve">De zon schijn in de morgen </w:t>
      </w:r>
      <w:r w:rsidRPr="00DE0C28">
        <w:rPr>
          <w:i/>
        </w:rPr>
        <w:sym w:font="Wingdings" w:char="F0F3"/>
      </w:r>
      <w:r>
        <w:rPr>
          <w:i/>
        </w:rPr>
        <w:t xml:space="preserve"> Zij doet schijnen.</w:t>
      </w:r>
    </w:p>
    <w:p w14:paraId="3D7D9DBA" w14:textId="77777777" w:rsidR="004133BA" w:rsidRDefault="004133BA" w:rsidP="00DE0C28"/>
    <w:p w14:paraId="37CF8FDA" w14:textId="0A216072" w:rsidR="00DE0C28" w:rsidRPr="00DE0C28" w:rsidRDefault="00DE0C28" w:rsidP="00DE0C28">
      <w:r w:rsidRPr="00DE0C28">
        <w:t>2.</w:t>
      </w:r>
    </w:p>
    <w:p w14:paraId="1A865EF8" w14:textId="7380B79F" w:rsidR="00DE0C28" w:rsidRDefault="0012334B" w:rsidP="00DE0C28">
      <w:pPr>
        <w:rPr>
          <w:i/>
        </w:rPr>
      </w:pPr>
      <w:r>
        <w:t xml:space="preserve">De zijn-zinnen </w:t>
      </w:r>
      <w:r w:rsidR="00DE0C28">
        <w:t xml:space="preserve">geven geen actie weer maar een eigenschap van het onderwerp, de doener. </w:t>
      </w:r>
      <w:r w:rsidR="00AA4C03">
        <w:t>In de zin</w:t>
      </w:r>
      <w:r w:rsidR="00AA4C03" w:rsidRPr="00AA4C03">
        <w:rPr>
          <w:i/>
        </w:rPr>
        <w:t xml:space="preserve"> Het meisje is mooi</w:t>
      </w:r>
      <w:r w:rsidR="004133BA">
        <w:t>. i</w:t>
      </w:r>
      <w:r w:rsidR="00AA4C03">
        <w:t>s duidelijk dat mooi</w:t>
      </w:r>
      <w:r w:rsidR="004133BA">
        <w:t>-zijn</w:t>
      </w:r>
      <w:r w:rsidR="00AA4C03">
        <w:t xml:space="preserve"> een </w:t>
      </w:r>
      <w:r w:rsidR="00B926E4">
        <w:t>eigenschap</w:t>
      </w:r>
      <w:r w:rsidR="00AA4C03">
        <w:t xml:space="preserve"> is van het meisje. Je kunt niet zeggen </w:t>
      </w:r>
      <w:r w:rsidR="00AA4C03" w:rsidRPr="00AA4C03">
        <w:rPr>
          <w:i/>
        </w:rPr>
        <w:t>*Het meisje doet mooi</w:t>
      </w:r>
      <w:r w:rsidR="00AA4C03">
        <w:t xml:space="preserve"> </w:t>
      </w:r>
      <w:r>
        <w:rPr>
          <w:sz w:val="22"/>
        </w:rPr>
        <w:t>(z</w:t>
      </w:r>
      <w:r w:rsidR="004133BA" w:rsidRPr="004133BA">
        <w:rPr>
          <w:sz w:val="22"/>
        </w:rPr>
        <w:t>onder betekenisverandering)</w:t>
      </w:r>
      <w:r>
        <w:t xml:space="preserve">. </w:t>
      </w:r>
      <w:r w:rsidR="00DE0C28">
        <w:t>Het werkw</w:t>
      </w:r>
      <w:r w:rsidR="00AA4C03">
        <w:t>oord koppelt als het ware de ei</w:t>
      </w:r>
      <w:r>
        <w:t>genschap aan het onderwerp:</w:t>
      </w:r>
      <w:r w:rsidR="00AA4C03">
        <w:t xml:space="preserve"> het mooi-zijn aan het </w:t>
      </w:r>
      <w:r w:rsidR="004133BA">
        <w:t>meisje;</w:t>
      </w:r>
      <w:r w:rsidR="00DE0C28">
        <w:t xml:space="preserve"> vandaar dat deze werkwoorden koppelwerkwoorden genoemd worden. Er zijn feitelijk maar drie koppelwerkwoorden: </w:t>
      </w:r>
      <w:r w:rsidR="00DE0C28">
        <w:rPr>
          <w:i/>
        </w:rPr>
        <w:t xml:space="preserve">zijn, worden </w:t>
      </w:r>
      <w:r w:rsidR="00DE0C28" w:rsidRPr="00DE0C28">
        <w:t>en</w:t>
      </w:r>
      <w:r w:rsidR="00DE0C28">
        <w:rPr>
          <w:i/>
        </w:rPr>
        <w:t xml:space="preserve"> blijven.</w:t>
      </w:r>
    </w:p>
    <w:p w14:paraId="78DB9650" w14:textId="51FD2328" w:rsidR="00B926E4" w:rsidRDefault="00AA4C03" w:rsidP="00DE0C28">
      <w:pPr>
        <w:rPr>
          <w:i/>
          <w:sz w:val="22"/>
        </w:rPr>
      </w:pPr>
      <w:r w:rsidRPr="004133BA">
        <w:t>In de zin</w:t>
      </w:r>
      <w:r>
        <w:rPr>
          <w:i/>
        </w:rPr>
        <w:t xml:space="preserve"> Peter leek aardig. </w:t>
      </w:r>
      <w:r w:rsidR="004133BA">
        <w:t>i</w:t>
      </w:r>
      <w:r>
        <w:t xml:space="preserve">s </w:t>
      </w:r>
      <w:r w:rsidR="004133BA">
        <w:t>aardig-zijn</w:t>
      </w:r>
      <w:r>
        <w:t xml:space="preserve"> een eigenschap van Peter en dus zou het een zijn-zin moeten zijn. Dat is het ook want het werkwoord </w:t>
      </w:r>
      <w:r w:rsidRPr="00AA4C03">
        <w:rPr>
          <w:i/>
        </w:rPr>
        <w:t>zijn</w:t>
      </w:r>
      <w:r>
        <w:t xml:space="preserve"> is hier weggelaten: </w:t>
      </w:r>
      <w:r w:rsidRPr="00AA4C03">
        <w:rPr>
          <w:i/>
        </w:rPr>
        <w:t xml:space="preserve">Peter leek aardig </w:t>
      </w:r>
      <w:r w:rsidRPr="00AA4C03">
        <w:rPr>
          <w:b/>
          <w:i/>
        </w:rPr>
        <w:t>te zijn</w:t>
      </w:r>
      <w:r>
        <w:rPr>
          <w:b/>
          <w:i/>
        </w:rPr>
        <w:t>.</w:t>
      </w:r>
      <w:r>
        <w:t xml:space="preserve">  Dit </w:t>
      </w:r>
      <w:r>
        <w:rPr>
          <w:i/>
        </w:rPr>
        <w:t>te zijn</w:t>
      </w:r>
      <w:r>
        <w:t xml:space="preserve"> wordt vaker weggelaten in zijn-zinnen. Dit </w:t>
      </w:r>
      <w:r w:rsidRPr="00AA4C03">
        <w:rPr>
          <w:i/>
        </w:rPr>
        <w:t>te zijn</w:t>
      </w:r>
      <w:r>
        <w:t xml:space="preserve"> </w:t>
      </w:r>
      <w:r w:rsidRPr="00AA4C03">
        <w:rPr>
          <w:b/>
        </w:rPr>
        <w:t>kan</w:t>
      </w:r>
      <w:r>
        <w:t xml:space="preserve"> worden weggelaten bij vooral de werkwoorden: </w:t>
      </w:r>
      <w:r w:rsidRPr="00AA4C03">
        <w:rPr>
          <w:i/>
        </w:rPr>
        <w:t>lijken, blijken, schi</w:t>
      </w:r>
      <w:r>
        <w:rPr>
          <w:i/>
        </w:rPr>
        <w:t xml:space="preserve">jnen, voorkomen, dunken en </w:t>
      </w:r>
      <w:r w:rsidRPr="00AA4C03">
        <w:rPr>
          <w:i/>
        </w:rPr>
        <w:t>heten</w:t>
      </w:r>
      <w:r w:rsidR="0012334B">
        <w:rPr>
          <w:sz w:val="22"/>
        </w:rPr>
        <w:t xml:space="preserve"> </w:t>
      </w:r>
      <w:r w:rsidR="004133BA" w:rsidRPr="004133BA">
        <w:rPr>
          <w:sz w:val="22"/>
        </w:rPr>
        <w:t>(de oude koppelwerkwoord</w:t>
      </w:r>
      <w:r w:rsidR="004133BA">
        <w:rPr>
          <w:sz w:val="22"/>
        </w:rPr>
        <w:t>e</w:t>
      </w:r>
      <w:r w:rsidR="004133BA" w:rsidRPr="004133BA">
        <w:rPr>
          <w:sz w:val="22"/>
        </w:rPr>
        <w:t>n)</w:t>
      </w:r>
      <w:r w:rsidR="0012334B">
        <w:rPr>
          <w:i/>
          <w:sz w:val="22"/>
        </w:rPr>
        <w:t>.</w:t>
      </w:r>
    </w:p>
    <w:p w14:paraId="773A91C4" w14:textId="77777777" w:rsidR="0012334B" w:rsidRDefault="0012334B" w:rsidP="00DE0C28"/>
    <w:p w14:paraId="5CE7E513" w14:textId="23D44FEB" w:rsidR="00AA4C03" w:rsidRDefault="00AA4C03" w:rsidP="00B926E4">
      <w:pPr>
        <w:ind w:firstLine="708"/>
      </w:pPr>
      <w:r w:rsidRPr="00AA4C03">
        <w:rPr>
          <w:i/>
        </w:rPr>
        <w:t xml:space="preserve">Ik heet Jan </w:t>
      </w:r>
      <w:r w:rsidRPr="00AA4C03">
        <w:rPr>
          <w:i/>
        </w:rPr>
        <w:sym w:font="Wingdings" w:char="F0F3"/>
      </w:r>
      <w:r w:rsidR="00B926E4">
        <w:rPr>
          <w:i/>
        </w:rPr>
        <w:t xml:space="preserve"> Ik doe J</w:t>
      </w:r>
      <w:r w:rsidRPr="00AA4C03">
        <w:rPr>
          <w:i/>
        </w:rPr>
        <w:t>an heten</w:t>
      </w:r>
      <w:r>
        <w:rPr>
          <w:i/>
        </w:rPr>
        <w:t>.</w:t>
      </w:r>
      <w:r>
        <w:t xml:space="preserve"> </w:t>
      </w:r>
      <w:r w:rsidR="0012334B">
        <w:rPr>
          <w:i/>
        </w:rPr>
        <w:t>*I</w:t>
      </w:r>
      <w:r w:rsidRPr="00AA4C03">
        <w:rPr>
          <w:i/>
        </w:rPr>
        <w:t>k h</w:t>
      </w:r>
      <w:r>
        <w:rPr>
          <w:i/>
        </w:rPr>
        <w:t>e</w:t>
      </w:r>
      <w:r w:rsidRPr="00AA4C03">
        <w:rPr>
          <w:i/>
        </w:rPr>
        <w:t>et Jan te zijn</w:t>
      </w:r>
      <w:r>
        <w:rPr>
          <w:i/>
        </w:rPr>
        <w:t xml:space="preserve">. </w:t>
      </w:r>
    </w:p>
    <w:p w14:paraId="612320B1" w14:textId="1BAA078F" w:rsidR="00AA4C03" w:rsidRDefault="00AA4C03" w:rsidP="00DE0C28"/>
    <w:p w14:paraId="64F0C9F2" w14:textId="4678F15E" w:rsidR="00AA4C03" w:rsidRPr="00B926E4" w:rsidRDefault="00AA4C03" w:rsidP="00DE0C28">
      <w:pPr>
        <w:rPr>
          <w:b/>
        </w:rPr>
      </w:pPr>
      <w:r w:rsidRPr="00B926E4">
        <w:rPr>
          <w:b/>
        </w:rPr>
        <w:t>Doe</w:t>
      </w:r>
      <w:r w:rsidR="004133BA">
        <w:rPr>
          <w:b/>
        </w:rPr>
        <w:t>n</w:t>
      </w:r>
      <w:r w:rsidRPr="00B926E4">
        <w:rPr>
          <w:b/>
        </w:rPr>
        <w:t>-zinnen hebben een werkwoordelijk gezegde,</w:t>
      </w:r>
    </w:p>
    <w:p w14:paraId="22685DE8" w14:textId="5400A024" w:rsidR="00AA4C03" w:rsidRPr="004133BA" w:rsidRDefault="00AA4C03" w:rsidP="00DE0C28">
      <w:pPr>
        <w:rPr>
          <w:sz w:val="22"/>
        </w:rPr>
      </w:pPr>
      <w:r w:rsidRPr="00B926E4">
        <w:rPr>
          <w:b/>
        </w:rPr>
        <w:t>Zijn-zinnen hebben een</w:t>
      </w:r>
      <w:r w:rsidR="00BE2F86" w:rsidRPr="00B926E4">
        <w:rPr>
          <w:b/>
        </w:rPr>
        <w:t xml:space="preserve"> </w:t>
      </w:r>
      <w:r w:rsidRPr="00B926E4">
        <w:rPr>
          <w:b/>
        </w:rPr>
        <w:t>naamwoordelijk gezegde</w:t>
      </w:r>
      <w:r w:rsidR="00BE2F86">
        <w:t xml:space="preserve"> </w:t>
      </w:r>
      <w:r w:rsidR="00BE2F86" w:rsidRPr="004133BA">
        <w:rPr>
          <w:sz w:val="22"/>
        </w:rPr>
        <w:t>(naamwoordelijk omdat de eigen</w:t>
      </w:r>
      <w:r w:rsidR="004133BA">
        <w:rPr>
          <w:sz w:val="22"/>
        </w:rPr>
        <w:t xml:space="preserve">schap een zelfstandig naamwoord </w:t>
      </w:r>
      <w:r w:rsidR="00BE2F86" w:rsidRPr="004133BA">
        <w:rPr>
          <w:sz w:val="22"/>
        </w:rPr>
        <w:t>of bijvoeglijk naamwoord is)</w:t>
      </w:r>
      <w:r w:rsidR="0012334B">
        <w:rPr>
          <w:sz w:val="22"/>
        </w:rPr>
        <w:t>.</w:t>
      </w:r>
    </w:p>
    <w:p w14:paraId="3AF31B5B" w14:textId="77777777" w:rsidR="00BE2F86" w:rsidRPr="004133BA" w:rsidRDefault="00BE2F86" w:rsidP="00DE0C28">
      <w:pPr>
        <w:rPr>
          <w:sz w:val="22"/>
        </w:rPr>
      </w:pPr>
    </w:p>
    <w:p w14:paraId="22A158AB" w14:textId="7DED9CBF" w:rsidR="00AE3C08" w:rsidRDefault="000516F3">
      <w:pPr>
        <w:rPr>
          <w:b/>
          <w:sz w:val="28"/>
        </w:rPr>
      </w:pPr>
      <w:r>
        <w:rPr>
          <w:b/>
          <w:sz w:val="28"/>
        </w:rPr>
        <w:t>Het onderwerp en de persoonsvorm</w:t>
      </w:r>
    </w:p>
    <w:p w14:paraId="76D0CE18" w14:textId="16C34040" w:rsidR="000516F3" w:rsidRDefault="000516F3">
      <w:pPr>
        <w:rPr>
          <w:b/>
          <w:sz w:val="28"/>
        </w:rPr>
      </w:pPr>
    </w:p>
    <w:p w14:paraId="5B84967D" w14:textId="61CDB51A" w:rsidR="000516F3" w:rsidRDefault="000516F3" w:rsidP="008A28F0">
      <w:pPr>
        <w:pStyle w:val="Geenafstand"/>
        <w:spacing w:line="276" w:lineRule="auto"/>
        <w:rPr>
          <w:i/>
        </w:rPr>
      </w:pPr>
      <w:r>
        <w:t xml:space="preserve">Eigenlijk </w:t>
      </w:r>
      <w:r w:rsidR="003F7594">
        <w:t>kun</w:t>
      </w:r>
      <w:r w:rsidR="004133BA">
        <w:t xml:space="preserve"> je</w:t>
      </w:r>
      <w:r>
        <w:t xml:space="preserve"> bijna alle zinnen terugbrengen tot zinnen zoals mijn kleindochter die uitspreekt: </w:t>
      </w:r>
      <w:r w:rsidRPr="000516F3">
        <w:rPr>
          <w:i/>
        </w:rPr>
        <w:t xml:space="preserve">pappa slapen, oma luisteren </w:t>
      </w:r>
      <w:r w:rsidRPr="000516F3">
        <w:t>en</w:t>
      </w:r>
      <w:r w:rsidRPr="000516F3">
        <w:rPr>
          <w:i/>
        </w:rPr>
        <w:t xml:space="preserve"> mamma lachen.</w:t>
      </w:r>
    </w:p>
    <w:p w14:paraId="2623ED68" w14:textId="7A2A3BC1" w:rsidR="008A28F0" w:rsidRDefault="000516F3" w:rsidP="008A28F0">
      <w:pPr>
        <w:pStyle w:val="Geenafstand"/>
        <w:spacing w:line="276" w:lineRule="auto"/>
      </w:pPr>
      <w:r>
        <w:t xml:space="preserve">Die zinnen kun je vertalen naar goed Nederlands: </w:t>
      </w:r>
    </w:p>
    <w:p w14:paraId="41434E47" w14:textId="77777777" w:rsidR="004133BA" w:rsidRDefault="004133BA" w:rsidP="008A28F0">
      <w:pPr>
        <w:pStyle w:val="Geenafstand"/>
        <w:spacing w:line="276" w:lineRule="auto"/>
      </w:pPr>
    </w:p>
    <w:p w14:paraId="6DA0E833" w14:textId="18E3D926" w:rsidR="000516F3" w:rsidRDefault="00B926E4" w:rsidP="008A28F0">
      <w:pPr>
        <w:pStyle w:val="Geenafstand"/>
        <w:spacing w:line="276" w:lineRule="auto"/>
        <w:ind w:firstLine="708"/>
      </w:pPr>
      <w:r w:rsidRPr="000516F3">
        <w:rPr>
          <w:i/>
        </w:rPr>
        <w:t>Pappa</w:t>
      </w:r>
      <w:r w:rsidR="000516F3" w:rsidRPr="000516F3">
        <w:rPr>
          <w:i/>
        </w:rPr>
        <w:t xml:space="preserve"> slaapt, oma luistert en mamma lacht.</w:t>
      </w:r>
      <w:r w:rsidR="000516F3">
        <w:t xml:space="preserve"> </w:t>
      </w:r>
    </w:p>
    <w:p w14:paraId="780E351B" w14:textId="77777777" w:rsidR="004133BA" w:rsidRDefault="004133BA" w:rsidP="008A28F0">
      <w:pPr>
        <w:pStyle w:val="Geenafstand"/>
        <w:spacing w:line="276" w:lineRule="auto"/>
        <w:ind w:firstLine="708"/>
      </w:pPr>
    </w:p>
    <w:p w14:paraId="43A56863" w14:textId="552EF6E3" w:rsidR="000516F3" w:rsidRDefault="008A28F0" w:rsidP="008A28F0">
      <w:pPr>
        <w:pStyle w:val="Geenafstand"/>
        <w:spacing w:line="276" w:lineRule="auto"/>
      </w:pPr>
      <w:r>
        <w:t xml:space="preserve">Je kunt ook meerdere personen </w:t>
      </w:r>
      <w:r w:rsidR="000516F3">
        <w:t>iets laten doen:</w:t>
      </w:r>
    </w:p>
    <w:p w14:paraId="05C247D9" w14:textId="77777777" w:rsidR="004133BA" w:rsidRDefault="004133BA" w:rsidP="008A28F0">
      <w:pPr>
        <w:pStyle w:val="Geenafstand"/>
        <w:spacing w:line="276" w:lineRule="auto"/>
      </w:pPr>
    </w:p>
    <w:p w14:paraId="23A807C5" w14:textId="2FF1A3FC" w:rsidR="000516F3" w:rsidRDefault="00B926E4" w:rsidP="008A28F0">
      <w:pPr>
        <w:pStyle w:val="Geenafstand"/>
        <w:spacing w:line="276" w:lineRule="auto"/>
        <w:ind w:firstLine="708"/>
        <w:rPr>
          <w:i/>
        </w:rPr>
      </w:pPr>
      <w:r>
        <w:rPr>
          <w:i/>
        </w:rPr>
        <w:t>Alle</w:t>
      </w:r>
      <w:r w:rsidR="000516F3" w:rsidRPr="000516F3">
        <w:rPr>
          <w:i/>
        </w:rPr>
        <w:t xml:space="preserve"> pappa’s slapen,</w:t>
      </w:r>
      <w:r w:rsidR="004133BA">
        <w:rPr>
          <w:i/>
        </w:rPr>
        <w:t xml:space="preserve"> O</w:t>
      </w:r>
      <w:r w:rsidR="000516F3">
        <w:rPr>
          <w:i/>
        </w:rPr>
        <w:t xml:space="preserve">pa en oma luisteren </w:t>
      </w:r>
      <w:r w:rsidR="000516F3" w:rsidRPr="000516F3">
        <w:t xml:space="preserve">en </w:t>
      </w:r>
      <w:r w:rsidR="004133BA">
        <w:rPr>
          <w:i/>
        </w:rPr>
        <w:t>M</w:t>
      </w:r>
      <w:r w:rsidR="000516F3" w:rsidRPr="000516F3">
        <w:rPr>
          <w:i/>
        </w:rPr>
        <w:t>amma</w:t>
      </w:r>
      <w:r w:rsidR="000516F3">
        <w:rPr>
          <w:i/>
        </w:rPr>
        <w:t>’s k</w:t>
      </w:r>
      <w:r w:rsidR="000516F3" w:rsidRPr="000516F3">
        <w:rPr>
          <w:i/>
        </w:rPr>
        <w:t>oken</w:t>
      </w:r>
      <w:r w:rsidR="000516F3">
        <w:rPr>
          <w:i/>
        </w:rPr>
        <w:t>.</w:t>
      </w:r>
    </w:p>
    <w:p w14:paraId="642CCEB1" w14:textId="77777777" w:rsidR="0012334B" w:rsidRDefault="0012334B" w:rsidP="008A28F0">
      <w:pPr>
        <w:pStyle w:val="Geenafstand"/>
        <w:spacing w:line="276" w:lineRule="auto"/>
        <w:ind w:firstLine="708"/>
        <w:rPr>
          <w:i/>
        </w:rPr>
      </w:pPr>
    </w:p>
    <w:p w14:paraId="2B6643D6" w14:textId="5BA544B4" w:rsidR="000516F3" w:rsidRDefault="000516F3" w:rsidP="008A28F0">
      <w:pPr>
        <w:pStyle w:val="Geenafstand"/>
        <w:spacing w:line="276" w:lineRule="auto"/>
      </w:pPr>
      <w:r w:rsidRPr="000516F3">
        <w:t xml:space="preserve">Je ziet dan dat het werkwoord zich aanpast aan de </w:t>
      </w:r>
      <w:r w:rsidR="0012334B">
        <w:t xml:space="preserve">persoon van de </w:t>
      </w:r>
      <w:r w:rsidRPr="000516F3">
        <w:t xml:space="preserve">doener. Daarom heet dit werkwoord </w:t>
      </w:r>
      <w:r w:rsidRPr="004133BA">
        <w:rPr>
          <w:b/>
        </w:rPr>
        <w:t>de persoonsvorm</w:t>
      </w:r>
      <w:r w:rsidRPr="000516F3">
        <w:t>. Persoonsvorm en doener zijn onlosmakelijk met elkaar verbonden.</w:t>
      </w:r>
      <w:r>
        <w:t xml:space="preserve"> </w:t>
      </w:r>
    </w:p>
    <w:p w14:paraId="5674C40F" w14:textId="77777777" w:rsidR="008A28F0" w:rsidRDefault="008A28F0" w:rsidP="008A28F0">
      <w:pPr>
        <w:pStyle w:val="Geenafstand"/>
        <w:spacing w:line="276" w:lineRule="auto"/>
      </w:pPr>
    </w:p>
    <w:p w14:paraId="00152F66" w14:textId="39AE1298" w:rsidR="000516F3" w:rsidRDefault="004133BA" w:rsidP="008A28F0">
      <w:pPr>
        <w:pStyle w:val="Geenafstand"/>
        <w:spacing w:line="276" w:lineRule="auto"/>
      </w:pPr>
      <w:r>
        <w:lastRenderedPageBreak/>
        <w:t>In plaats van personen kunnen</w:t>
      </w:r>
      <w:r w:rsidR="000516F3">
        <w:t xml:space="preserve"> ook dieren of dingen als doener optreden:</w:t>
      </w:r>
    </w:p>
    <w:p w14:paraId="0EA973B9" w14:textId="62A4E899" w:rsidR="004133BA" w:rsidRDefault="000516F3" w:rsidP="008A28F0">
      <w:pPr>
        <w:pStyle w:val="Geenafstand"/>
        <w:spacing w:line="276" w:lineRule="auto"/>
        <w:ind w:firstLine="708"/>
        <w:rPr>
          <w:i/>
        </w:rPr>
      </w:pPr>
      <w:r w:rsidRPr="000516F3">
        <w:rPr>
          <w:i/>
        </w:rPr>
        <w:t xml:space="preserve">Het </w:t>
      </w:r>
      <w:r w:rsidR="004133BA">
        <w:rPr>
          <w:i/>
        </w:rPr>
        <w:t>water kookt.</w:t>
      </w:r>
    </w:p>
    <w:p w14:paraId="65098962" w14:textId="1B451E34" w:rsidR="004133BA" w:rsidRDefault="004133BA" w:rsidP="008A28F0">
      <w:pPr>
        <w:pStyle w:val="Geenafstand"/>
        <w:spacing w:line="276" w:lineRule="auto"/>
        <w:ind w:firstLine="708"/>
        <w:rPr>
          <w:i/>
        </w:rPr>
      </w:pPr>
      <w:r>
        <w:rPr>
          <w:i/>
        </w:rPr>
        <w:t>E</w:t>
      </w:r>
      <w:r w:rsidR="000516F3" w:rsidRPr="000516F3">
        <w:rPr>
          <w:i/>
        </w:rPr>
        <w:t>e</w:t>
      </w:r>
      <w:r w:rsidR="003F7594">
        <w:rPr>
          <w:i/>
        </w:rPr>
        <w:t>n</w:t>
      </w:r>
      <w:r w:rsidR="000516F3" w:rsidRPr="000516F3">
        <w:rPr>
          <w:i/>
        </w:rPr>
        <w:t xml:space="preserve"> hond blaft, </w:t>
      </w:r>
      <w:r>
        <w:rPr>
          <w:i/>
        </w:rPr>
        <w:t>.</w:t>
      </w:r>
    </w:p>
    <w:p w14:paraId="3A18F789" w14:textId="037E03FA" w:rsidR="004133BA" w:rsidRDefault="004133BA" w:rsidP="008A28F0">
      <w:pPr>
        <w:pStyle w:val="Geenafstand"/>
        <w:spacing w:line="276" w:lineRule="auto"/>
        <w:ind w:firstLine="708"/>
        <w:rPr>
          <w:i/>
        </w:rPr>
      </w:pPr>
      <w:r>
        <w:rPr>
          <w:i/>
        </w:rPr>
        <w:t>D</w:t>
      </w:r>
      <w:r w:rsidR="000516F3" w:rsidRPr="000516F3">
        <w:rPr>
          <w:i/>
        </w:rPr>
        <w:t>e gebouwen storten in</w:t>
      </w:r>
      <w:r w:rsidR="000516F3">
        <w:rPr>
          <w:i/>
        </w:rPr>
        <w:t>.</w:t>
      </w:r>
    </w:p>
    <w:p w14:paraId="57C4459C" w14:textId="11E93167" w:rsidR="008A28F0" w:rsidRDefault="003F7594" w:rsidP="008A28F0">
      <w:pPr>
        <w:pStyle w:val="Geenafstand"/>
        <w:spacing w:line="276" w:lineRule="auto"/>
        <w:ind w:firstLine="708"/>
        <w:rPr>
          <w:i/>
        </w:rPr>
      </w:pPr>
      <w:r>
        <w:rPr>
          <w:i/>
        </w:rPr>
        <w:t xml:space="preserve"> </w:t>
      </w:r>
    </w:p>
    <w:p w14:paraId="2FBAD398" w14:textId="6902C1D8" w:rsidR="000516F3" w:rsidRPr="003F7594" w:rsidRDefault="003F7594" w:rsidP="008A28F0">
      <w:pPr>
        <w:pStyle w:val="Geenafstand"/>
        <w:spacing w:line="276" w:lineRule="auto"/>
      </w:pPr>
      <w:r w:rsidRPr="003F7594">
        <w:rPr>
          <w:i/>
        </w:rPr>
        <w:t xml:space="preserve">Water, hond </w:t>
      </w:r>
      <w:r w:rsidRPr="003F7594">
        <w:t>en</w:t>
      </w:r>
      <w:r w:rsidRPr="003F7594">
        <w:rPr>
          <w:i/>
        </w:rPr>
        <w:t xml:space="preserve"> gebouwen</w:t>
      </w:r>
      <w:r w:rsidRPr="003F7594">
        <w:t xml:space="preserve"> zijn zelfstandig naamwoorden. </w:t>
      </w:r>
      <w:r w:rsidRPr="003F7594">
        <w:rPr>
          <w:i/>
        </w:rPr>
        <w:t xml:space="preserve">Het, een </w:t>
      </w:r>
      <w:r w:rsidRPr="003F7594">
        <w:t>en</w:t>
      </w:r>
      <w:r w:rsidRPr="003F7594">
        <w:rPr>
          <w:i/>
        </w:rPr>
        <w:t xml:space="preserve"> de</w:t>
      </w:r>
      <w:r w:rsidRPr="003F7594">
        <w:t xml:space="preserve"> zijn lidwoorden. De lidwoorden staan altijd bij</w:t>
      </w:r>
      <w:r w:rsidR="008A28F0">
        <w:t xml:space="preserve"> en voor</w:t>
      </w:r>
      <w:r w:rsidRPr="003F7594">
        <w:t xml:space="preserve"> een zelfstandig naamwoord en vormen samen met dit zelfstandig naamwoord een zelfstandignaamwoordgroep.</w:t>
      </w:r>
    </w:p>
    <w:p w14:paraId="68D2A7B2" w14:textId="62DDE062" w:rsidR="000516F3" w:rsidRDefault="003F7594" w:rsidP="008A28F0">
      <w:pPr>
        <w:pStyle w:val="Geenafstand"/>
        <w:spacing w:line="276" w:lineRule="auto"/>
      </w:pPr>
      <w:r>
        <w:t>Behalve dat de doener een zelfstandig naamwoord is, kan</w:t>
      </w:r>
      <w:r w:rsidR="008A28F0">
        <w:t xml:space="preserve"> ook</w:t>
      </w:r>
      <w:r>
        <w:t xml:space="preserve"> jij of ik de doener zijn. De woorden </w:t>
      </w:r>
      <w:r w:rsidRPr="008A28F0">
        <w:rPr>
          <w:i/>
        </w:rPr>
        <w:t xml:space="preserve">ik, jij, hij/zij/het/men, </w:t>
      </w:r>
      <w:r w:rsidR="008A28F0" w:rsidRPr="008A28F0">
        <w:rPr>
          <w:i/>
        </w:rPr>
        <w:t>wij,</w:t>
      </w:r>
      <w:r w:rsidRPr="008A28F0">
        <w:rPr>
          <w:i/>
        </w:rPr>
        <w:t xml:space="preserve"> </w:t>
      </w:r>
      <w:r w:rsidR="008A28F0" w:rsidRPr="008A28F0">
        <w:rPr>
          <w:i/>
        </w:rPr>
        <w:t>j</w:t>
      </w:r>
      <w:r w:rsidRPr="008A28F0">
        <w:rPr>
          <w:i/>
        </w:rPr>
        <w:t xml:space="preserve">ullie </w:t>
      </w:r>
      <w:r w:rsidRPr="008A28F0">
        <w:t>en</w:t>
      </w:r>
      <w:r w:rsidRPr="008A28F0">
        <w:rPr>
          <w:i/>
        </w:rPr>
        <w:t xml:space="preserve"> zij</w:t>
      </w:r>
      <w:r w:rsidR="008A28F0">
        <w:t xml:space="preserve"> zijn</w:t>
      </w:r>
      <w:r>
        <w:t xml:space="preserve"> </w:t>
      </w:r>
      <w:r w:rsidRPr="000B2D2C">
        <w:rPr>
          <w:b/>
        </w:rPr>
        <w:t>persoonlijke voornaamwoorden</w:t>
      </w:r>
      <w:r>
        <w:t xml:space="preserve">. We spreken van de </w:t>
      </w:r>
      <w:r w:rsidRPr="003F7594">
        <w:rPr>
          <w:b/>
        </w:rPr>
        <w:t>eerste persoon</w:t>
      </w:r>
      <w:r>
        <w:t xml:space="preserve"> bij </w:t>
      </w:r>
      <w:r w:rsidRPr="003F7594">
        <w:rPr>
          <w:i/>
        </w:rPr>
        <w:t>ik</w:t>
      </w:r>
      <w:r>
        <w:t xml:space="preserve"> en </w:t>
      </w:r>
      <w:r w:rsidRPr="003F7594">
        <w:rPr>
          <w:i/>
        </w:rPr>
        <w:t>wij</w:t>
      </w:r>
      <w:r>
        <w:t>,</w:t>
      </w:r>
    </w:p>
    <w:p w14:paraId="6916DDFB" w14:textId="65FA32A7" w:rsidR="003F7594" w:rsidRDefault="003F7594" w:rsidP="008A28F0">
      <w:pPr>
        <w:pStyle w:val="Geenafstand"/>
        <w:spacing w:line="276" w:lineRule="auto"/>
      </w:pPr>
      <w:r>
        <w:t xml:space="preserve">Van de </w:t>
      </w:r>
      <w:r w:rsidRPr="003F7594">
        <w:rPr>
          <w:b/>
        </w:rPr>
        <w:t>tweede persoon</w:t>
      </w:r>
      <w:r>
        <w:t xml:space="preserve"> bij </w:t>
      </w:r>
      <w:r w:rsidRPr="003F7594">
        <w:rPr>
          <w:i/>
        </w:rPr>
        <w:t>jij</w:t>
      </w:r>
      <w:r>
        <w:t xml:space="preserve"> </w:t>
      </w:r>
      <w:r w:rsidRPr="003F7594">
        <w:t>en</w:t>
      </w:r>
      <w:r w:rsidRPr="003F7594">
        <w:rPr>
          <w:i/>
        </w:rPr>
        <w:t xml:space="preserve"> jullie</w:t>
      </w:r>
      <w:r>
        <w:t xml:space="preserve">, in alle andere gevallen spreken we van de </w:t>
      </w:r>
      <w:r w:rsidRPr="003F7594">
        <w:rPr>
          <w:b/>
        </w:rPr>
        <w:t>derde persoon</w:t>
      </w:r>
      <w:r>
        <w:t xml:space="preserve">. Een zelfstandig naamwoord als </w:t>
      </w:r>
      <w:r w:rsidRPr="003F7594">
        <w:rPr>
          <w:i/>
        </w:rPr>
        <w:t>doener</w:t>
      </w:r>
      <w:r>
        <w:t xml:space="preserve"> is altijd derde persoon (of dat nu werkelijk een persoon is of een dier of ding)</w:t>
      </w:r>
    </w:p>
    <w:p w14:paraId="4A7624A9" w14:textId="7906FD84" w:rsidR="000B2D2C" w:rsidRDefault="000B2D2C" w:rsidP="008A28F0">
      <w:pPr>
        <w:pStyle w:val="Geenafstand"/>
        <w:spacing w:line="276" w:lineRule="auto"/>
      </w:pPr>
    </w:p>
    <w:p w14:paraId="1C389F66" w14:textId="20289964" w:rsidR="000B2D2C" w:rsidRPr="003F7594" w:rsidRDefault="000B2D2C" w:rsidP="008A28F0">
      <w:pPr>
        <w:pStyle w:val="Geenafstand"/>
        <w:spacing w:line="276" w:lineRule="auto"/>
      </w:pPr>
      <w:r>
        <w:t xml:space="preserve">Omdat de doener de </w:t>
      </w:r>
      <w:proofErr w:type="spellStart"/>
      <w:r>
        <w:t>Poi</w:t>
      </w:r>
      <w:proofErr w:type="spellEnd"/>
      <w:r>
        <w:t xml:space="preserve"> is </w:t>
      </w:r>
      <w:r w:rsidRPr="000B2D2C">
        <w:rPr>
          <w:sz w:val="22"/>
        </w:rPr>
        <w:t xml:space="preserve">(person of interest) </w:t>
      </w:r>
      <w:r>
        <w:t xml:space="preserve">noemen we de doener </w:t>
      </w:r>
      <w:r w:rsidRPr="000B2D2C">
        <w:rPr>
          <w:b/>
        </w:rPr>
        <w:t>het onderwerp.</w:t>
      </w:r>
    </w:p>
    <w:p w14:paraId="3F70DBBD" w14:textId="77777777" w:rsidR="008A28F0" w:rsidRPr="003F7594" w:rsidRDefault="008A28F0">
      <w:pPr>
        <w:pStyle w:val="Geenafstand"/>
        <w:spacing w:line="276" w:lineRule="auto"/>
      </w:pPr>
    </w:p>
    <w:sectPr w:rsidR="008A28F0" w:rsidRPr="003F7594" w:rsidSect="00123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426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9BCA5" w14:textId="77777777" w:rsidR="00BE2F86" w:rsidRDefault="00BE2F86" w:rsidP="00BE2F86">
      <w:pPr>
        <w:spacing w:line="240" w:lineRule="auto"/>
      </w:pPr>
      <w:r>
        <w:separator/>
      </w:r>
    </w:p>
  </w:endnote>
  <w:endnote w:type="continuationSeparator" w:id="0">
    <w:p w14:paraId="159C166B" w14:textId="77777777" w:rsidR="00BE2F86" w:rsidRDefault="00BE2F86" w:rsidP="00BE2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1457" w14:textId="77777777" w:rsidR="00CE6A72" w:rsidRDefault="00CE6A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484"/>
      <w:gridCol w:w="4593"/>
      <w:gridCol w:w="1985"/>
    </w:tblGrid>
    <w:tr w:rsidR="00BE2F86" w:rsidRPr="004A1113" w14:paraId="782AE78C" w14:textId="77777777" w:rsidTr="00F416D3">
      <w:tc>
        <w:tcPr>
          <w:tcW w:w="2518" w:type="dxa"/>
        </w:tcPr>
        <w:p w14:paraId="0FE5EF9F" w14:textId="77777777" w:rsidR="00BE2F86" w:rsidRPr="004A1113" w:rsidRDefault="00BE2F86" w:rsidP="00BE2F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Auteur: </w:t>
          </w:r>
          <w:r w:rsidRPr="004A1113">
            <w:rPr>
              <w:rFonts w:cs="Arial"/>
              <w:sz w:val="20"/>
              <w:szCs w:val="20"/>
            </w:rPr>
            <w:t>JWM van Rijswijk</w:t>
          </w:r>
        </w:p>
      </w:tc>
      <w:tc>
        <w:tcPr>
          <w:tcW w:w="4678" w:type="dxa"/>
        </w:tcPr>
        <w:p w14:paraId="032671B2" w14:textId="6C46A3F8" w:rsidR="00BE2F86" w:rsidRPr="004A1113" w:rsidRDefault="00BE2F86" w:rsidP="00BE2F86">
          <w:pPr>
            <w:pStyle w:val="Voettekst"/>
            <w:rPr>
              <w:rFonts w:cs="Arial"/>
              <w:sz w:val="20"/>
              <w:szCs w:val="20"/>
            </w:rPr>
          </w:pPr>
          <w:r w:rsidRPr="004A1113">
            <w:rPr>
              <w:rFonts w:cs="Arial"/>
              <w:sz w:val="20"/>
              <w:szCs w:val="20"/>
            </w:rPr>
            <w:t>Bestandsnaam</w:t>
          </w:r>
          <w:r>
            <w:rPr>
              <w:rFonts w:cs="Arial"/>
              <w:sz w:val="20"/>
              <w:szCs w:val="20"/>
            </w:rPr>
            <w:t>: uitleg les 1.docx</w:t>
          </w:r>
        </w:p>
      </w:tc>
      <w:tc>
        <w:tcPr>
          <w:tcW w:w="2016" w:type="dxa"/>
        </w:tcPr>
        <w:p w14:paraId="74E45F5A" w14:textId="1A370DAA" w:rsidR="00BE2F86" w:rsidRPr="004A1113" w:rsidRDefault="00BE2F86" w:rsidP="00BE2F86">
          <w:pPr>
            <w:pStyle w:val="Voettekst"/>
            <w:rPr>
              <w:rFonts w:cs="Arial"/>
              <w:sz w:val="20"/>
              <w:szCs w:val="20"/>
            </w:rPr>
          </w:pPr>
          <w:r w:rsidRPr="004A1113">
            <w:rPr>
              <w:rFonts w:cs="Arial"/>
              <w:sz w:val="20"/>
              <w:szCs w:val="20"/>
            </w:rPr>
            <w:t>Datum</w:t>
          </w:r>
          <w:r>
            <w:rPr>
              <w:rFonts w:cs="Arial"/>
              <w:sz w:val="20"/>
              <w:szCs w:val="20"/>
            </w:rPr>
            <w:t xml:space="preserve">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CE6A72">
            <w:rPr>
              <w:rFonts w:cs="Arial"/>
              <w:noProof/>
              <w:sz w:val="20"/>
              <w:szCs w:val="20"/>
            </w:rPr>
            <w:t>2-sep-17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BE2F86" w:rsidRPr="004A1113" w14:paraId="040A40E5" w14:textId="77777777" w:rsidTr="00F416D3">
      <w:tc>
        <w:tcPr>
          <w:tcW w:w="2518" w:type="dxa"/>
        </w:tcPr>
        <w:p w14:paraId="2101CD56" w14:textId="5F136EA6" w:rsidR="00BE2F86" w:rsidRPr="004A1113" w:rsidRDefault="00BE2F86" w:rsidP="00BE2F86">
          <w:pPr>
            <w:pStyle w:val="Voettekst"/>
            <w:rPr>
              <w:rFonts w:cs="Arial"/>
              <w:sz w:val="20"/>
              <w:szCs w:val="20"/>
            </w:rPr>
          </w:pPr>
          <w:r w:rsidRPr="004A1113">
            <w:rPr>
              <w:rFonts w:cs="Arial"/>
              <w:sz w:val="20"/>
              <w:szCs w:val="20"/>
            </w:rPr>
            <w:t>Onderwerp</w:t>
          </w:r>
          <w:r>
            <w:rPr>
              <w:rFonts w:cs="Arial"/>
              <w:sz w:val="20"/>
              <w:szCs w:val="20"/>
            </w:rPr>
            <w:t>: grammatica</w:t>
          </w:r>
        </w:p>
      </w:tc>
      <w:tc>
        <w:tcPr>
          <w:tcW w:w="4678" w:type="dxa"/>
        </w:tcPr>
        <w:p w14:paraId="5D2F303C" w14:textId="6CA7B411" w:rsidR="00BE2F86" w:rsidRPr="004A1113" w:rsidRDefault="00CE6A72" w:rsidP="00BE2F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Versie: </w:t>
          </w:r>
          <w:r>
            <w:rPr>
              <w:rFonts w:cs="Arial"/>
              <w:sz w:val="20"/>
              <w:szCs w:val="20"/>
            </w:rPr>
            <w:t>1.0</w:t>
          </w:r>
          <w:bookmarkStart w:id="0" w:name="_GoBack"/>
          <w:bookmarkEnd w:id="0"/>
        </w:p>
      </w:tc>
      <w:tc>
        <w:tcPr>
          <w:tcW w:w="2016" w:type="dxa"/>
        </w:tcPr>
        <w:p w14:paraId="765A5F63" w14:textId="5AB7120E" w:rsidR="00BE2F86" w:rsidRPr="006B005B" w:rsidRDefault="00BE2F86" w:rsidP="00BE2F86">
          <w:pPr>
            <w:pStyle w:val="Voettekst"/>
            <w:rPr>
              <w:rFonts w:cs="Arial"/>
              <w:sz w:val="20"/>
              <w:szCs w:val="20"/>
            </w:rPr>
          </w:pPr>
          <w:r w:rsidRPr="006B005B">
            <w:rPr>
              <w:rFonts w:cs="Arial"/>
              <w:sz w:val="20"/>
              <w:szCs w:val="20"/>
            </w:rPr>
            <w:t>Pagina</w:t>
          </w:r>
          <w:r>
            <w:rPr>
              <w:rFonts w:cs="Arial"/>
              <w:sz w:val="20"/>
              <w:szCs w:val="20"/>
            </w:rPr>
            <w:t>:</w:t>
          </w:r>
          <w:r w:rsidRPr="006B005B">
            <w:rPr>
              <w:rFonts w:cs="Arial"/>
              <w:sz w:val="20"/>
              <w:szCs w:val="20"/>
            </w:rPr>
            <w:t xml:space="preserve"> </w:t>
          </w:r>
          <w:r w:rsidRPr="006B005B">
            <w:rPr>
              <w:rFonts w:cs="Arial"/>
              <w:sz w:val="20"/>
              <w:szCs w:val="20"/>
            </w:rPr>
            <w:fldChar w:fldCharType="begin"/>
          </w:r>
          <w:r w:rsidRPr="006B005B">
            <w:rPr>
              <w:rFonts w:cs="Arial"/>
              <w:sz w:val="20"/>
              <w:szCs w:val="20"/>
            </w:rPr>
            <w:instrText>PAGE  \* Arabic  \* MERGEFORMAT</w:instrText>
          </w:r>
          <w:r w:rsidRPr="006B005B">
            <w:rPr>
              <w:rFonts w:cs="Arial"/>
              <w:sz w:val="20"/>
              <w:szCs w:val="20"/>
            </w:rPr>
            <w:fldChar w:fldCharType="separate"/>
          </w:r>
          <w:r w:rsidR="00CE6A72">
            <w:rPr>
              <w:rFonts w:cs="Arial"/>
              <w:noProof/>
              <w:sz w:val="20"/>
              <w:szCs w:val="20"/>
            </w:rPr>
            <w:t>2</w:t>
          </w:r>
          <w:r w:rsidRPr="006B005B">
            <w:rPr>
              <w:rFonts w:cs="Arial"/>
              <w:sz w:val="20"/>
              <w:szCs w:val="20"/>
            </w:rPr>
            <w:fldChar w:fldCharType="end"/>
          </w:r>
          <w:r w:rsidRPr="006B005B">
            <w:rPr>
              <w:rFonts w:cs="Arial"/>
              <w:sz w:val="20"/>
              <w:szCs w:val="20"/>
            </w:rPr>
            <w:t xml:space="preserve"> van </w:t>
          </w:r>
          <w:r w:rsidRPr="006B005B">
            <w:rPr>
              <w:rFonts w:cs="Arial"/>
              <w:sz w:val="20"/>
              <w:szCs w:val="20"/>
            </w:rPr>
            <w:fldChar w:fldCharType="begin"/>
          </w:r>
          <w:r w:rsidRPr="006B005B">
            <w:rPr>
              <w:rFonts w:cs="Arial"/>
              <w:sz w:val="20"/>
              <w:szCs w:val="20"/>
            </w:rPr>
            <w:instrText>NUMPAGES  \* Arabic  \* MERGEFORMAT</w:instrText>
          </w:r>
          <w:r w:rsidRPr="006B005B">
            <w:rPr>
              <w:rFonts w:cs="Arial"/>
              <w:sz w:val="20"/>
              <w:szCs w:val="20"/>
            </w:rPr>
            <w:fldChar w:fldCharType="separate"/>
          </w:r>
          <w:r w:rsidR="00CE6A72">
            <w:rPr>
              <w:rFonts w:cs="Arial"/>
              <w:noProof/>
              <w:sz w:val="20"/>
              <w:szCs w:val="20"/>
            </w:rPr>
            <w:t>2</w:t>
          </w:r>
          <w:r w:rsidRPr="006B005B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2DC08A53" w14:textId="77777777" w:rsidR="00BE2F86" w:rsidRDefault="00BE2F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64456" w14:textId="77777777" w:rsidR="00CE6A72" w:rsidRDefault="00CE6A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24C5D" w14:textId="77777777" w:rsidR="00BE2F86" w:rsidRDefault="00BE2F86" w:rsidP="00BE2F86">
      <w:pPr>
        <w:spacing w:line="240" w:lineRule="auto"/>
      </w:pPr>
      <w:r>
        <w:separator/>
      </w:r>
    </w:p>
  </w:footnote>
  <w:footnote w:type="continuationSeparator" w:id="0">
    <w:p w14:paraId="0F599B79" w14:textId="77777777" w:rsidR="00BE2F86" w:rsidRDefault="00BE2F86" w:rsidP="00BE2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8E028" w14:textId="77777777" w:rsidR="00CE6A72" w:rsidRDefault="00CE6A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0480" w14:textId="39FB007B" w:rsidR="00BE2F86" w:rsidRPr="00C5728E" w:rsidRDefault="00BE2F86" w:rsidP="00BE2F86">
    <w:pPr>
      <w:pStyle w:val="Koptekst"/>
      <w:jc w:val="center"/>
      <w:rPr>
        <w:rFonts w:ascii="Cambria" w:hAnsi="Cambria"/>
        <w:sz w:val="20"/>
      </w:rPr>
    </w:pPr>
    <w:r w:rsidRPr="00C5728E">
      <w:rPr>
        <w:rFonts w:ascii="Cambria" w:hAnsi="Cambria"/>
        <w:sz w:val="20"/>
      </w:rPr>
      <w:t>Uitleg les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4C971" w14:textId="77777777" w:rsidR="00CE6A72" w:rsidRDefault="00CE6A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8697B"/>
    <w:multiLevelType w:val="hybridMultilevel"/>
    <w:tmpl w:val="DB96C6B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E6"/>
    <w:rsid w:val="000516F3"/>
    <w:rsid w:val="000B2D2C"/>
    <w:rsid w:val="0012334B"/>
    <w:rsid w:val="001C2C9D"/>
    <w:rsid w:val="002974E6"/>
    <w:rsid w:val="003F7594"/>
    <w:rsid w:val="004133BA"/>
    <w:rsid w:val="008A28F0"/>
    <w:rsid w:val="00AA4C03"/>
    <w:rsid w:val="00AE3C08"/>
    <w:rsid w:val="00B03FD4"/>
    <w:rsid w:val="00B926E4"/>
    <w:rsid w:val="00BE2F86"/>
    <w:rsid w:val="00C5728E"/>
    <w:rsid w:val="00CE6A72"/>
    <w:rsid w:val="00DE0C28"/>
    <w:rsid w:val="00F9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BF8DC8"/>
  <w15:chartTrackingRefBased/>
  <w15:docId w15:val="{DCEB9C47-602C-48ED-A031-C22338D6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2C9D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16F3"/>
    <w:pPr>
      <w:spacing w:after="0" w:line="240" w:lineRule="auto"/>
    </w:pPr>
    <w:rPr>
      <w:rFonts w:ascii="Arial" w:hAnsi="Arial"/>
      <w:sz w:val="24"/>
    </w:rPr>
  </w:style>
  <w:style w:type="paragraph" w:styleId="Lijstalinea">
    <w:name w:val="List Paragraph"/>
    <w:basedOn w:val="Standaard"/>
    <w:uiPriority w:val="34"/>
    <w:qFormat/>
    <w:rsid w:val="00DE0C2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E2F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2F8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BE2F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2F86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BE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3F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Rijswijk Jan van</dc:creator>
  <cp:keywords/>
  <dc:description/>
  <cp:lastModifiedBy>Jan Rijswijk</cp:lastModifiedBy>
  <cp:revision>10</cp:revision>
  <cp:lastPrinted>2017-08-11T07:46:00Z</cp:lastPrinted>
  <dcterms:created xsi:type="dcterms:W3CDTF">2017-08-04T14:47:00Z</dcterms:created>
  <dcterms:modified xsi:type="dcterms:W3CDTF">2017-09-02T11:57:00Z</dcterms:modified>
</cp:coreProperties>
</file>